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code and city/town</w:t>
      </w:r>
    </w:p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CC7F72" w:rsidRPr="005B292C" w:rsidRDefault="00CC7F72" w:rsidP="00CC7F72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CC7F72" w:rsidRPr="005B292C" w:rsidRDefault="00CC7F72" w:rsidP="00CC7F72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FACULTY OF ECONOMICS</w:t>
      </w:r>
      <w:r w:rsidR="00664585">
        <w:rPr>
          <w:rFonts w:ascii="Arial Unicode MS" w:eastAsia="Arial Unicode MS" w:hAnsi="Arial Unicode MS" w:cs="Arial Unicode MS"/>
          <w:b/>
          <w:sz w:val="20"/>
          <w:szCs w:val="20"/>
        </w:rPr>
        <w:t xml:space="preserve"> AND BUSINESS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OF THE UNIVERSITY OF RIJEKA</w:t>
      </w:r>
    </w:p>
    <w:p w:rsidR="00CC7F72" w:rsidRPr="005B292C" w:rsidRDefault="00CC7F72" w:rsidP="00CC7F72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</w:t>
      </w:r>
      <w:r w:rsidR="00574701">
        <w:rPr>
          <w:rFonts w:ascii="Arial Unicode MS" w:eastAsia="Arial Unicode MS" w:hAnsi="Arial Unicode MS" w:cs="Arial Unicode MS"/>
          <w:b/>
          <w:sz w:val="20"/>
          <w:szCs w:val="20"/>
        </w:rPr>
        <w:t xml:space="preserve">COMMITTEE FOR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POSTGRADUATE STUDIES AND </w:t>
      </w:r>
      <w:r w:rsidR="00574701">
        <w:rPr>
          <w:rFonts w:ascii="Arial Unicode MS" w:eastAsia="Arial Unicode MS" w:hAnsi="Arial Unicode MS" w:cs="Arial Unicode MS"/>
          <w:b/>
          <w:sz w:val="20"/>
          <w:szCs w:val="20"/>
        </w:rPr>
        <w:t>DOCTORATES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A13EED" w:rsidRPr="00E929D6" w:rsidRDefault="00CC7F72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Place, date</w:t>
      </w:r>
    </w:p>
    <w:p w:rsidR="009C2F71" w:rsidRPr="00E929D6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929D6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929D6" w:rsidRDefault="00CC7F72" w:rsidP="00CC7F7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A13EED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Application for scientific journal eligibility assessment for the purpose of „Publishing a scientific paper in an internationally recognized scientific journal“</w:t>
      </w:r>
    </w:p>
    <w:p w:rsidR="00A13EED" w:rsidRPr="00E929D6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929D6" w:rsidRDefault="00CC7F72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  <w:r w:rsidR="00E11058" w:rsidRPr="00E929D6"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574701" w:rsidRDefault="00574701" w:rsidP="007F519E">
      <w:pPr>
        <w:pStyle w:val="NoSpacing"/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16943" w:rsidRPr="00E929D6" w:rsidRDefault="00CC7F72" w:rsidP="007F519E">
      <w:pPr>
        <w:pStyle w:val="NoSpacing"/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Pursuant to Article 26 of the Regulation o</w:t>
      </w:r>
      <w:r w:rsidR="00957C4D">
        <w:rPr>
          <w:rFonts w:ascii="Arial Unicode MS" w:eastAsia="Arial Unicode MS" w:hAnsi="Arial Unicode MS" w:cs="Arial Unicode MS"/>
          <w:sz w:val="20"/>
          <w:szCs w:val="20"/>
        </w:rPr>
        <w:t>n</w:t>
      </w:r>
      <w:r w:rsidR="00574701">
        <w:rPr>
          <w:rFonts w:ascii="Arial Unicode MS" w:eastAsia="Arial Unicode MS" w:hAnsi="Arial Unicode MS" w:cs="Arial Unicode MS"/>
          <w:sz w:val="20"/>
          <w:szCs w:val="20"/>
        </w:rPr>
        <w:t xml:space="preserve"> the postgraduate U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niversity </w:t>
      </w:r>
      <w:r w:rsidR="00574701">
        <w:rPr>
          <w:rFonts w:ascii="Arial Unicode MS" w:eastAsia="Arial Unicode MS" w:hAnsi="Arial Unicode MS" w:cs="Arial Unicode MS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octoral </w:t>
      </w:r>
      <w:r w:rsidR="00574701">
        <w:rPr>
          <w:rFonts w:ascii="Arial Unicode MS" w:eastAsia="Arial Unicode MS" w:hAnsi="Arial Unicode MS" w:cs="Arial Unicode MS"/>
          <w:sz w:val="20"/>
          <w:szCs w:val="20"/>
        </w:rPr>
        <w:t>Study 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rogramme in Economics and Business Economics of the Rijeka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66458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664585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664585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 xml:space="preserve">, 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hereby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apply for</w:t>
      </w:r>
      <w:r w:rsidR="00077922"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eligibility assessment of the following scientific </w:t>
      </w:r>
      <w:r w:rsidR="00957C4D">
        <w:rPr>
          <w:rFonts w:ascii="Arial Unicode MS" w:eastAsia="Arial Unicode MS" w:hAnsi="Arial Unicode MS" w:cs="Arial Unicode MS"/>
          <w:sz w:val="20"/>
          <w:szCs w:val="20"/>
        </w:rPr>
        <w:t>journal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for the purpose of publishing a scientific paper: </w:t>
      </w:r>
    </w:p>
    <w:p w:rsidR="007E1C43" w:rsidRPr="00E929D6" w:rsidRDefault="007E1C43" w:rsidP="007E1C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6"/>
        <w:gridCol w:w="7006"/>
      </w:tblGrid>
      <w:tr w:rsidR="00E929D6" w:rsidRPr="00E929D6" w:rsidTr="003F2F86">
        <w:trPr>
          <w:tblCellSpacing w:w="15" w:type="dxa"/>
        </w:trPr>
        <w:tc>
          <w:tcPr>
            <w:tcW w:w="1078" w:type="pct"/>
          </w:tcPr>
          <w:p w:rsidR="007E1C43" w:rsidRPr="00E929D6" w:rsidRDefault="00CC7F72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Authors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CC7F72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 of journal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  <w:lang w:val="it-IT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F83412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Original/Publisher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293F6B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Type of paper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F83412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Indexed/Referenced in databases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  <w:b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F83412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Paper category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1078" w:type="pct"/>
          </w:tcPr>
          <w:p w:rsidR="007E1C43" w:rsidRPr="00E929D6" w:rsidRDefault="00F83412" w:rsidP="003F2F86">
            <w:pPr>
              <w:spacing w:line="312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Scientific fields</w:t>
            </w:r>
            <w:r w:rsidR="007E1C43" w:rsidRPr="00E929D6">
              <w:rPr>
                <w:rFonts w:ascii="Arial" w:hAnsi="Arial" w:cs="Arial"/>
                <w:b/>
                <w:bCs/>
              </w:rPr>
              <w:t>:</w:t>
            </w:r>
          </w:p>
          <w:p w:rsidR="00E929D6" w:rsidRPr="00E929D6" w:rsidRDefault="00F83412" w:rsidP="00E929D6">
            <w:pPr>
              <w:pStyle w:val="NoSpacing"/>
              <w:spacing w:line="360" w:lineRule="auto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Link to website if available online: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:rsidR="008B660D" w:rsidRPr="00E929D6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E929D6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F83412" w:rsidRDefault="00F83412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Thank you in advance for taking in</w:t>
      </w:r>
      <w:r w:rsidR="00957C4D">
        <w:rPr>
          <w:rFonts w:ascii="Arial Unicode MS" w:eastAsia="Arial Unicode MS" w:hAnsi="Arial Unicode MS" w:cs="Arial Unicode MS"/>
          <w:sz w:val="20"/>
          <w:szCs w:val="20"/>
        </w:rPr>
        <w:t>to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consideration my application.</w:t>
      </w:r>
    </w:p>
    <w:p w:rsidR="00F83412" w:rsidRPr="00E11058" w:rsidRDefault="00F83412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F83412" w:rsidRPr="00E11058" w:rsidRDefault="00F83412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F83412" w:rsidRPr="00E11058" w:rsidRDefault="00F83412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F83412" w:rsidRDefault="00F83412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F83412" w:rsidRPr="00D95630" w:rsidRDefault="00F83412" w:rsidP="00F83412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F83412" w:rsidRPr="00D95630" w:rsidRDefault="00F83412" w:rsidP="00F83412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F83412" w:rsidRPr="00D95630" w:rsidRDefault="00F83412" w:rsidP="00F83412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</w:rPr>
        <w:t>signature</w:t>
      </w:r>
      <w:r w:rsidRPr="00D95630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023ACB" w:rsidRPr="00E929D6" w:rsidRDefault="00023ACB" w:rsidP="00F8341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sectPr w:rsidR="00023ACB" w:rsidRPr="00E929D6" w:rsidSect="00E929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06CC1"/>
    <w:rsid w:val="00023ACB"/>
    <w:rsid w:val="00077922"/>
    <w:rsid w:val="001277B0"/>
    <w:rsid w:val="001F655D"/>
    <w:rsid w:val="002067BD"/>
    <w:rsid w:val="00293F6B"/>
    <w:rsid w:val="00331990"/>
    <w:rsid w:val="00357EC4"/>
    <w:rsid w:val="003817B2"/>
    <w:rsid w:val="00537615"/>
    <w:rsid w:val="00574701"/>
    <w:rsid w:val="00664585"/>
    <w:rsid w:val="006E229D"/>
    <w:rsid w:val="007E1C43"/>
    <w:rsid w:val="007F2903"/>
    <w:rsid w:val="007F519E"/>
    <w:rsid w:val="007F734E"/>
    <w:rsid w:val="008B660D"/>
    <w:rsid w:val="00957C4D"/>
    <w:rsid w:val="009C2F71"/>
    <w:rsid w:val="00A13EED"/>
    <w:rsid w:val="00AC4D81"/>
    <w:rsid w:val="00B07577"/>
    <w:rsid w:val="00B94C63"/>
    <w:rsid w:val="00BC6749"/>
    <w:rsid w:val="00BE1F8F"/>
    <w:rsid w:val="00C9126F"/>
    <w:rsid w:val="00CC7F72"/>
    <w:rsid w:val="00CF6995"/>
    <w:rsid w:val="00D93EDE"/>
    <w:rsid w:val="00D964F9"/>
    <w:rsid w:val="00DB3A6C"/>
    <w:rsid w:val="00DF43C5"/>
    <w:rsid w:val="00E11058"/>
    <w:rsid w:val="00E16943"/>
    <w:rsid w:val="00E929D6"/>
    <w:rsid w:val="00F43475"/>
    <w:rsid w:val="00F8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1A06"/>
  <w15:docId w15:val="{B0A5916A-3B01-4A9A-9F4C-00788343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8</cp:revision>
  <dcterms:created xsi:type="dcterms:W3CDTF">2021-06-02T11:59:00Z</dcterms:created>
  <dcterms:modified xsi:type="dcterms:W3CDTF">2021-10-07T07:42:00Z</dcterms:modified>
</cp:coreProperties>
</file>